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C" w:rsidRPr="00DC7092" w:rsidRDefault="00B86F1F" w:rsidP="00DC7092">
      <w:pPr>
        <w:pStyle w:val="3"/>
        <w:jc w:val="right"/>
        <w:rPr>
          <w:rFonts w:ascii="Book Antiqua" w:hAnsi="Book Antiqua" w:cs="Book Antiqua"/>
          <w:i/>
          <w:iCs/>
          <w:sz w:val="18"/>
          <w:szCs w:val="18"/>
          <w:lang w:val="ru-RU"/>
        </w:rPr>
      </w:pPr>
      <w:r>
        <w:rPr>
          <w:rFonts w:ascii="Book Antiqua" w:hAnsi="Book Antiqua" w:cs="Book Antiqua"/>
          <w:i/>
          <w:iCs/>
          <w:sz w:val="18"/>
          <w:szCs w:val="18"/>
          <w:lang w:val="ru-RU"/>
        </w:rPr>
        <w:t xml:space="preserve">      </w:t>
      </w:r>
      <w:r>
        <w:rPr>
          <w:rFonts w:ascii="Book Antiqua" w:hAnsi="Book Antiqua" w:cs="Book Antiqua"/>
          <w:b/>
          <w:bCs/>
          <w:sz w:val="40"/>
          <w:szCs w:val="40"/>
          <w:lang w:val="ru-RU"/>
        </w:rPr>
        <w:t xml:space="preserve">   </w:t>
      </w:r>
    </w:p>
    <w:p w:rsidR="00C6072C" w:rsidRPr="00DC7092" w:rsidRDefault="00C6072C" w:rsidP="00C6072C">
      <w:pPr>
        <w:jc w:val="center"/>
        <w:rPr>
          <w:b/>
          <w:sz w:val="28"/>
          <w:szCs w:val="28"/>
        </w:rPr>
      </w:pPr>
      <w:r w:rsidRPr="00DC7092">
        <w:rPr>
          <w:b/>
          <w:sz w:val="28"/>
          <w:szCs w:val="28"/>
        </w:rPr>
        <w:t>РОССИЙСКАЯ ФЕДЕРАЦИЯ</w:t>
      </w:r>
    </w:p>
    <w:p w:rsidR="00C6072C" w:rsidRPr="00DC7092" w:rsidRDefault="00C6072C" w:rsidP="00C6072C">
      <w:pPr>
        <w:jc w:val="center"/>
        <w:rPr>
          <w:b/>
          <w:sz w:val="28"/>
          <w:szCs w:val="28"/>
        </w:rPr>
      </w:pPr>
      <w:r w:rsidRPr="00DC7092">
        <w:rPr>
          <w:b/>
          <w:sz w:val="28"/>
          <w:szCs w:val="28"/>
        </w:rPr>
        <w:t>ГЛАВА  КРАСНОДОЛИНСКОГО СЕЛЬСОВЕТА</w:t>
      </w:r>
    </w:p>
    <w:p w:rsidR="00C6072C" w:rsidRPr="00DC7092" w:rsidRDefault="00C6072C" w:rsidP="00C6072C">
      <w:pPr>
        <w:jc w:val="center"/>
        <w:rPr>
          <w:b/>
          <w:sz w:val="28"/>
          <w:szCs w:val="28"/>
        </w:rPr>
      </w:pPr>
      <w:r w:rsidRPr="00DC7092">
        <w:rPr>
          <w:b/>
          <w:sz w:val="28"/>
          <w:szCs w:val="28"/>
        </w:rPr>
        <w:t>КАСТОРЕНСКОГО РАЙОНА КУРСКОЙ ОБЛАСТИ</w:t>
      </w:r>
    </w:p>
    <w:p w:rsidR="00C6072C" w:rsidRPr="00DC7092" w:rsidRDefault="00C6072C" w:rsidP="00C6072C">
      <w:pPr>
        <w:rPr>
          <w:b/>
          <w:sz w:val="28"/>
          <w:szCs w:val="28"/>
        </w:rPr>
      </w:pPr>
    </w:p>
    <w:p w:rsidR="00C6072C" w:rsidRDefault="00C6072C" w:rsidP="00C6072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C6072C" w:rsidRDefault="00C6072C" w:rsidP="00C6072C">
      <w:pPr>
        <w:rPr>
          <w:b/>
        </w:rPr>
      </w:pPr>
      <w:r>
        <w:rPr>
          <w:b/>
        </w:rPr>
        <w:t xml:space="preserve">                                                                                     № 42</w:t>
      </w:r>
    </w:p>
    <w:p w:rsidR="00C6072C" w:rsidRDefault="00C6072C" w:rsidP="00C6072C">
      <w:pPr>
        <w:rPr>
          <w:b/>
        </w:rPr>
      </w:pPr>
    </w:p>
    <w:p w:rsidR="00C6072C" w:rsidRPr="00DC7092" w:rsidRDefault="00F07ED0" w:rsidP="00C6072C">
      <w:pPr>
        <w:rPr>
          <w:b/>
          <w:sz w:val="24"/>
          <w:szCs w:val="24"/>
        </w:rPr>
      </w:pPr>
      <w:r w:rsidRPr="00DC7092">
        <w:rPr>
          <w:b/>
          <w:sz w:val="24"/>
          <w:szCs w:val="24"/>
        </w:rPr>
        <w:t>О</w:t>
      </w:r>
      <w:r w:rsidR="00C6072C" w:rsidRPr="00DC709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14</w:t>
      </w:r>
      <w:r w:rsidR="00C6072C" w:rsidRPr="00DC7092">
        <w:rPr>
          <w:b/>
          <w:sz w:val="24"/>
          <w:szCs w:val="24"/>
        </w:rPr>
        <w:t xml:space="preserve"> .07.2015 года                                            </w:t>
      </w:r>
    </w:p>
    <w:p w:rsidR="00C6072C" w:rsidRPr="00DC7092" w:rsidRDefault="00C6072C" w:rsidP="00C6072C">
      <w:pPr>
        <w:rPr>
          <w:b/>
          <w:sz w:val="24"/>
          <w:szCs w:val="24"/>
        </w:rPr>
      </w:pPr>
      <w:r w:rsidRPr="00DC7092">
        <w:rPr>
          <w:b/>
          <w:sz w:val="24"/>
          <w:szCs w:val="24"/>
        </w:rPr>
        <w:t>с.Красная Долина</w:t>
      </w:r>
    </w:p>
    <w:p w:rsidR="00C6072C" w:rsidRDefault="00C6072C" w:rsidP="00C6072C"/>
    <w:p w:rsidR="00C6072C" w:rsidRDefault="00C6072C" w:rsidP="00C6072C"/>
    <w:p w:rsidR="00C6072C" w:rsidRDefault="00C6072C" w:rsidP="00C6072C"/>
    <w:p w:rsidR="00C6072C" w:rsidRDefault="00C6072C" w:rsidP="00C6072C"/>
    <w:p w:rsidR="00C6072C" w:rsidRPr="00C6072C" w:rsidRDefault="00C6072C" w:rsidP="00C6072C">
      <w:pPr>
        <w:rPr>
          <w:b/>
          <w:sz w:val="28"/>
          <w:szCs w:val="28"/>
        </w:rPr>
      </w:pPr>
      <w:r w:rsidRPr="00C6072C">
        <w:rPr>
          <w:b/>
          <w:sz w:val="28"/>
          <w:szCs w:val="28"/>
        </w:rPr>
        <w:t>Об утверждении административного регламента</w:t>
      </w:r>
    </w:p>
    <w:p w:rsidR="00C6072C" w:rsidRPr="00C6072C" w:rsidRDefault="00C6072C" w:rsidP="00C6072C">
      <w:pPr>
        <w:rPr>
          <w:b/>
          <w:sz w:val="28"/>
          <w:szCs w:val="28"/>
        </w:rPr>
      </w:pPr>
      <w:r w:rsidRPr="00C6072C">
        <w:rPr>
          <w:b/>
          <w:sz w:val="28"/>
          <w:szCs w:val="28"/>
        </w:rPr>
        <w:t>по предоставлению муниципальной услуги</w:t>
      </w:r>
    </w:p>
    <w:p w:rsidR="00C6072C" w:rsidRPr="00C6072C" w:rsidRDefault="00C6072C" w:rsidP="00C6072C">
      <w:pPr>
        <w:rPr>
          <w:b/>
          <w:sz w:val="28"/>
          <w:szCs w:val="28"/>
        </w:rPr>
      </w:pPr>
      <w:r w:rsidRPr="00C6072C">
        <w:rPr>
          <w:b/>
          <w:sz w:val="28"/>
          <w:szCs w:val="28"/>
        </w:rPr>
        <w:t xml:space="preserve">«Предоставление в постоянное (бессрочное) пользование, </w:t>
      </w:r>
    </w:p>
    <w:p w:rsidR="00C6072C" w:rsidRPr="00C6072C" w:rsidRDefault="00C6072C" w:rsidP="00C6072C">
      <w:pPr>
        <w:rPr>
          <w:b/>
          <w:sz w:val="28"/>
          <w:szCs w:val="28"/>
        </w:rPr>
      </w:pPr>
      <w:r w:rsidRPr="00C6072C">
        <w:rPr>
          <w:b/>
          <w:sz w:val="28"/>
          <w:szCs w:val="28"/>
        </w:rPr>
        <w:t>в безвозмездное пользование , аренду имущества,</w:t>
      </w:r>
    </w:p>
    <w:p w:rsidR="00C6072C" w:rsidRDefault="00C6072C" w:rsidP="00C6072C">
      <w:r w:rsidRPr="00C6072C">
        <w:rPr>
          <w:b/>
          <w:sz w:val="28"/>
          <w:szCs w:val="28"/>
        </w:rPr>
        <w:t xml:space="preserve"> находящегося в  муниципальной собственности</w:t>
      </w:r>
      <w:r>
        <w:t>»</w:t>
      </w:r>
    </w:p>
    <w:p w:rsidR="00C6072C" w:rsidRDefault="00C6072C" w:rsidP="00C6072C"/>
    <w:p w:rsidR="00C6072C" w:rsidRDefault="00C6072C" w:rsidP="00C6072C"/>
    <w:p w:rsidR="00C6072C" w:rsidRDefault="00C6072C" w:rsidP="00C607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C6072C" w:rsidRDefault="00C6072C" w:rsidP="00C6072C">
      <w:pPr>
        <w:jc w:val="both"/>
        <w:rPr>
          <w:sz w:val="26"/>
          <w:szCs w:val="26"/>
        </w:rPr>
      </w:pPr>
    </w:p>
    <w:p w:rsidR="00C6072C" w:rsidRDefault="00C6072C" w:rsidP="00C6072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6072C" w:rsidRDefault="00C6072C" w:rsidP="00C6072C">
      <w:pPr>
        <w:jc w:val="both"/>
        <w:rPr>
          <w:sz w:val="26"/>
          <w:szCs w:val="26"/>
        </w:rPr>
      </w:pPr>
    </w:p>
    <w:p w:rsidR="00DC7092" w:rsidRPr="00DC7092" w:rsidRDefault="00DC7092" w:rsidP="00DC7092">
      <w:pPr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C6072C">
        <w:rPr>
          <w:sz w:val="26"/>
          <w:szCs w:val="26"/>
        </w:rPr>
        <w:t>Утвердить административный регламент по предоставлению муниципальной услуги «</w:t>
      </w:r>
      <w:r w:rsidRPr="00DC7092">
        <w:rPr>
          <w:sz w:val="28"/>
          <w:szCs w:val="28"/>
        </w:rPr>
        <w:t xml:space="preserve">Предоставление в постоянное (бессрочное) пользование, </w:t>
      </w:r>
    </w:p>
    <w:p w:rsidR="00DC7092" w:rsidRPr="00DC7092" w:rsidRDefault="00DC7092" w:rsidP="00DC7092">
      <w:pPr>
        <w:rPr>
          <w:sz w:val="28"/>
          <w:szCs w:val="28"/>
        </w:rPr>
      </w:pPr>
      <w:r w:rsidRPr="00DC7092">
        <w:rPr>
          <w:sz w:val="28"/>
          <w:szCs w:val="28"/>
        </w:rPr>
        <w:t>в безвозмездное пользование , аренду имущества,</w:t>
      </w:r>
    </w:p>
    <w:p w:rsidR="00C6072C" w:rsidRDefault="00DC7092" w:rsidP="00DC7092">
      <w:pPr>
        <w:pStyle w:val="a3"/>
        <w:ind w:left="0"/>
        <w:jc w:val="both"/>
        <w:rPr>
          <w:sz w:val="26"/>
          <w:szCs w:val="26"/>
        </w:rPr>
      </w:pPr>
      <w:r w:rsidRPr="00DC7092">
        <w:rPr>
          <w:sz w:val="28"/>
          <w:szCs w:val="28"/>
        </w:rPr>
        <w:t xml:space="preserve"> находящегося в  муниципальной собственности</w:t>
      </w:r>
      <w:r>
        <w:rPr>
          <w:sz w:val="26"/>
          <w:szCs w:val="26"/>
        </w:rPr>
        <w:t xml:space="preserve"> </w:t>
      </w:r>
      <w:r w:rsidR="00C6072C">
        <w:rPr>
          <w:sz w:val="26"/>
          <w:szCs w:val="26"/>
        </w:rPr>
        <w:t>».</w:t>
      </w: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</w:p>
    <w:p w:rsidR="00C6072C" w:rsidRDefault="00C6072C" w:rsidP="00C6072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обнародованию и размещению на официальном сайте Администрации Касторенского района в                            информационно-телекоммуникационной сети «Интернет».</w:t>
      </w:r>
    </w:p>
    <w:p w:rsidR="00C6072C" w:rsidRDefault="00C6072C" w:rsidP="00C6072C">
      <w:pPr>
        <w:pStyle w:val="a3"/>
        <w:rPr>
          <w:sz w:val="26"/>
          <w:szCs w:val="26"/>
        </w:rPr>
      </w:pPr>
    </w:p>
    <w:p w:rsidR="00C6072C" w:rsidRDefault="00C6072C" w:rsidP="00C6072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C6072C" w:rsidRDefault="00C6072C" w:rsidP="00C6072C">
      <w:pPr>
        <w:pStyle w:val="a3"/>
        <w:rPr>
          <w:sz w:val="26"/>
          <w:szCs w:val="26"/>
        </w:rPr>
      </w:pP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Краснодолинского    сельсовета                                                                </w:t>
      </w: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Касторенского района</w:t>
      </w: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Курской области                                                             В.В. Бобровников</w:t>
      </w:r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303E00" w:rsidRDefault="00303E00" w:rsidP="00303E00">
      <w:pPr>
        <w:pStyle w:val="a9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03E00" w:rsidRDefault="00303E00" w:rsidP="00303E0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главы администрации</w:t>
      </w:r>
    </w:p>
    <w:p w:rsidR="00303E00" w:rsidRDefault="00303E00" w:rsidP="00303E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Краснодолинского сельсовета Касторенского района </w:t>
      </w:r>
    </w:p>
    <w:p w:rsidR="00303E00" w:rsidRDefault="00303E00" w:rsidP="00303E00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№42 от 14.07.2015 года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Административный регламент 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Администрации Краснодолинского сельсовета Касторенского района Курской области по предоставлению муниципальной услуги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     Общие положения  </w:t>
      </w:r>
      <w:r>
        <w:rPr>
          <w:rFonts w:asciiTheme="minorHAnsi" w:hAnsiTheme="minorHAnsi" w:cstheme="minorBidi"/>
          <w:noProof/>
          <w:sz w:val="24"/>
          <w:szCs w:val="24"/>
          <w:lang w:eastAsia="en-US"/>
        </w:rPr>
      </w:r>
      <w:r>
        <w:rPr>
          <w:rFonts w:asciiTheme="minorHAnsi" w:hAnsiTheme="minorHAnsi" w:cstheme="minorBidi"/>
          <w:noProof/>
          <w:sz w:val="24"/>
          <w:szCs w:val="24"/>
        </w:rPr>
        <w:pict>
          <v:rect id="AutoShape 11" o:spid="_x0000_s1026" alt="Описание: Разделы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2EyGr0gIAAM8FAAAOAAAAAAAAAAAAAAAAAC4CAABkcnMvZTJvRG9jLnht&#10;bFBLAQItABQABgAIAAAAIQACnVV42QAAAAMBAAAPAAAAAAAAAAAAAAAAACwFAABkcnMvZG93bnJl&#10;di54bWxQSwUGAAAAAAQABADzAAAAMgYAAAAA&#10;" filled="f" stroked="f">
            <o:lock v:ext="edit" aspectratio="t"/>
            <w10:wrap type="none"/>
            <w10:anchorlock/>
          </v:rect>
        </w:pic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1.1. Предоставление муниципальной услуги Администрацией Краснодолинского сельсовета по предоставлению в постоянное (бессрочное) пользование, в безвозмездное пользование, аренду имущества, находящегося в муниципальной собственности Краснодолинского сельсовета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Краснодолинского сельсовета,   а  также продлению действующих договоров, изменению условий действующих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1.4. Предоставление муниципальной услуги Администрацией Краснодолинского сельсовета.</w:t>
      </w:r>
      <w:r>
        <w:rPr>
          <w:color w:val="000000"/>
          <w:sz w:val="24"/>
          <w:szCs w:val="24"/>
        </w:rPr>
        <w:t xml:space="preserve"> Место нахождения: 306731, Курская область, Касторенский район, с.Красная Долина, ул.Советская, д.23, (47157) 3-32-25.</w:t>
      </w:r>
    </w:p>
    <w:p w:rsidR="00303E00" w:rsidRDefault="00303E00" w:rsidP="00303E0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администрации города:</w:t>
      </w:r>
    </w:p>
    <w:p w:rsidR="00303E00" w:rsidRDefault="00303E00" w:rsidP="00303E0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понедельник - пятница с 8-00 час. до 17-00 час.;</w:t>
      </w:r>
    </w:p>
    <w:p w:rsidR="00303E00" w:rsidRDefault="00303E00" w:rsidP="00303E0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перерыв с 12-00 час. до 14-00 час.</w:t>
      </w:r>
    </w:p>
    <w:p w:rsidR="00303E00" w:rsidRDefault="00303E00" w:rsidP="00303E0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официального сайта администрации города в сети "Интернет", содержащего информацию о предоставлении муниципальной услуги: </w:t>
      </w:r>
      <w:hyperlink r:id="rId5" w:tgtFrame="_blank" w:history="1">
        <w:r>
          <w:rPr>
            <w:rStyle w:val="a8"/>
            <w:color w:val="0000FF"/>
            <w:sz w:val="24"/>
            <w:szCs w:val="24"/>
          </w:rPr>
          <w:t>www.kdolina.ru</w:t>
        </w:r>
      </w:hyperlink>
      <w:r>
        <w:rPr>
          <w:color w:val="000000"/>
          <w:sz w:val="24"/>
          <w:szCs w:val="24"/>
        </w:rPr>
        <w:t>.</w:t>
      </w:r>
    </w:p>
    <w:p w:rsidR="00303E00" w:rsidRDefault="00303E00" w:rsidP="00303E0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Адрес электронной почты администрации города: </w:t>
      </w:r>
      <w:r>
        <w:rPr>
          <w:color w:val="000000"/>
          <w:sz w:val="24"/>
          <w:szCs w:val="24"/>
          <w:lang w:val="en-US"/>
        </w:rPr>
        <w:t>info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kdolina</w:t>
      </w:r>
      <w:r>
        <w:rPr>
          <w:color w:val="000000"/>
          <w:sz w:val="24"/>
          <w:szCs w:val="24"/>
        </w:rPr>
        <w:t>.</w:t>
      </w:r>
    </w:p>
    <w:p w:rsidR="00303E00" w:rsidRDefault="00303E00" w:rsidP="00303E00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Справочные телефоны Администрации Краснодолинского сельсовета: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(47157) 3-32-25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Адрес официального сайта Администрации Краснодолинского сельсовета:  </w:t>
      </w:r>
      <w:hyperlink r:id="rId6" w:tgtFrame="_blank" w:history="1">
        <w:r>
          <w:rPr>
            <w:rStyle w:val="a8"/>
            <w:color w:val="0000FF"/>
            <w:sz w:val="24"/>
            <w:szCs w:val="24"/>
          </w:rPr>
          <w:t>www.kdolina.ru</w:t>
        </w:r>
      </w:hyperlink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      Адрес электронной почты:  </w:t>
      </w:r>
      <w:r>
        <w:rPr>
          <w:color w:val="000000"/>
          <w:sz w:val="24"/>
          <w:szCs w:val="24"/>
          <w:lang w:val="en-US"/>
        </w:rPr>
        <w:t>info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kdolina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Прием заявлений, подготовка проекта постановления, осуществляется специалистом Администрации  Краснодолинского сельсовета. (далее - специалист).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1.5. Информация о порядке предоставления муниципальной услуги может быть получена: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при непосредственном посещении Администрации Краснодолинского сельсовета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с использованием средств телефонной связи;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с использованием почтовой связи: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с использованием электронной связи;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   - посредством размещения в сети Интернет.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Информирование заявителя по вопросам исполнения муниципальной услуги, проводится путем: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устного информирования;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письменного информирования.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Индивидуальное устное информирование заявителя осуществляется специалистом  Администрации Краснодолинского сельсовета: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при личном обращении;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по телефону.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Индивидуальное устное консультирование каждого заявителя  специалисты осуществляют не более 15 минут.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Индивидуальное письменное консультирование при обращении заявителя в Администрацию Краснодолинского  сельсовета осуществляется путем направления ответов почтовым отправлением.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Ответ подписывается  Главой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2.1. Наименование муниципальной услуги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2.2. Муниципальная услуга предоставляется Администрацией Краснодолинского сельсовета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2.3. Результатом предоставления муниципальной услуги является заключение: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Краснодолинского сельсовета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2.4. Максимальный срок предоставления муниципальной услуги: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2.5. Муниципальная услуга предоставляется в соответствии с: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Конституцией Российской Федерации;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Гражданским кодексом Российской Федерации;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Федеральным   законом   от  26   июля   2006   года  №   135-ФЗ «О   защите конкуренции» (с изменениями);</w:t>
      </w:r>
    </w:p>
    <w:p w:rsidR="00303E00" w:rsidRDefault="00303E00" w:rsidP="00303E0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 - </w:t>
      </w:r>
      <w:r>
        <w:rPr>
          <w:bCs/>
          <w:sz w:val="24"/>
          <w:szCs w:val="24"/>
        </w:rPr>
        <w:t>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Уставом Егорьевского сельсовета;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       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r>
        <w:rPr>
          <w:sz w:val="24"/>
          <w:szCs w:val="24"/>
        </w:rPr>
        <w:lastRenderedPageBreak/>
        <w:t>отношении которого заключение указанных договоров может осуществляться путем проведения торгов в форме конкурса».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2.6. Перечень документов, предъявляемых заявителями при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анкеты заявителя;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свидетельства о постановке на налоговый учет;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паспорта для физических лиц;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Заявка должна содержать следующие сведения: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заявку на участие  в конкурсе (аукционе);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свидетельства о постановке на налоговый учет;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копии паспорта для физических лиц;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Заявка на участие в  конкурсе (аукционе)  должна содержать: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Заявление должно содержать следующие сведения: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обращение (заявление) с просьбой о внесении изменений в Договор;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документы, подтверждающие право на внесение изменений в Договор.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2.7. Основания для отказа в предоставлении муниципальной услуги: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  - предоставление  заявителем заведомо ложных сведений;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2.8. Муниципальная услуга предоставляется на бесплатной основе.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2.9. Время ожидания заявителя при личном обращении к специалисту  Администрации Егорьевского сельсовета, при подаче запроса и при получении результата муниципальной услуги не должно превышать 20 минут.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2.10. Регистрация заявки, заявления, обращения осуществляется, в течение одного дня с момента их поступления.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2.11. Требования к помещениям, в которых предоставляется муниципальная услуга.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извлечения из нормативных правовых актов органов местного самоуправления  Егорьевского сельсовета, содержащих нормы, регулирующие деятельность по предоставлению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график работы специалистов, участвующих в предоставлении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иную информацию по вопросам предоставления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 доступности предоставляемой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 качестве предоставляемой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 степени удовлетворенности качеством предоставляемой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 потребностях в муниципальной услуге.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процедур, требования к порядку их выполнении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 3.1. Административные процедуры при предоставлении муниципальной услуги: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3.2.1. Прием и регистрация заявок с приложенными документами.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7" w:history="1">
        <w:r>
          <w:rPr>
            <w:rStyle w:val="a8"/>
            <w:sz w:val="24"/>
            <w:szCs w:val="24"/>
          </w:rPr>
          <w:t>пункте 2.6.1 раздела 2 «Стандарт предоставления муниципальной услуги» Регламента</w:t>
        </w:r>
      </w:hyperlink>
      <w:r>
        <w:rPr>
          <w:sz w:val="24"/>
          <w:szCs w:val="24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заявки.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3.2.1.4. Специалист Администрации Краснодолинского сельсовета регистрируют заявки,  в течение одного дня с момента их поступления.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8" w:history="1">
        <w:r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3.2.3. Оформление Договоров без проведения торгов.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подписание проектов Договоров в отношении объектов 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прием и регистрация заявок;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Прием заявок   о предоставлении муниципальной услуги осуществляется в Администрации Егорьевского сельсовета.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проведение  торгов;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Комиссия по проведению торгов и аукционов Администрации Краснодолинского сельсовета в порядке, предусмотренном Правилами проведения конкурсов или аукционов на право заключения договоров  аренды ,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аукционе. По результатам рассмотрения заявок заявителям направляются уведомления о результатах рассмотрения заявок.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3.3.3. Оформление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подписание проектов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несостоявшимся.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рассмотрение заявлений на наличие оснований для отказа в предоставлении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проектов Договоров в отношении объектов недвижимого (движимого) имущества на новый срок.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3.4.1. Прием и регистрация заявления.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3.4.1.2. Специалисты, регистрируют заявки, в течение одного дня с момента их поступления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 Рассмотрение заявлений на наличие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9" w:history="1">
        <w:r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 Оформление Договоров на новый срок без проведения торгов.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3.4.3.2. Административное действие по оформлению Договоров на новый срок включает в себя следующие этапы: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подготовка проектов Договоров;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подписание проектов Договоров;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3.4.3.3. Основанием для подготовки специалистами Договоров в отношении муниципального имущества является распоряжение  Главы Администрации  Краснодолинский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Егорьевского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прием и регистрация обращений (заявлений) о внесении изменений в Договоры  с приложенными документами;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соглашения о внесении изменений в Договоры.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3.5.1. Прием и регистрация обращений (заявлений) с приложенными документами.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документов установленным действующим законодательством требованиям к их форме и содержанию.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0" w:history="1">
        <w:r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>
        <w:rPr>
          <w:sz w:val="24"/>
          <w:szCs w:val="24"/>
        </w:rPr>
        <w:t>оснований для отказа заявителю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3.5.2.4. В случае установления основания для отказа в предоставлении муниципальной услуги специалист Администрации Краснодолинского сельсовета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Краснодолинского  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3.5.2.6. После выхода распоряжения специалист Администрации Краснодолинского сельсовета начинает осуществление административного действия по оформлению соглашений о внесении изменений в Договоры.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 Оформление соглашений о внесении изменений в Договоры.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Егорьевского сельсовета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подготовка проектов соглашений о внесении изменений в Договоры;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подписание проектов соглашений о внесении изменений в Договоры;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3.5.3.3. Основанием для подготовки специалистом проектов соглашений о внесении изменений в Договоры  является распоряжение Главы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оформление соглашения о расторжении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3.6.1. Прием и регистрация обращения (заявления).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</w:t>
      </w:r>
      <w:r>
        <w:rPr>
          <w:sz w:val="24"/>
          <w:szCs w:val="24"/>
        </w:rPr>
        <w:lastRenderedPageBreak/>
        <w:t>(заявления), которое подлежит регистрации и направляется Главе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 xml:space="preserve">3.6.2.3. Специалисты рассматривают обращения (заявления) на наличие предусмотренных </w:t>
      </w:r>
      <w:hyperlink r:id="rId11" w:history="1">
        <w:r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Кораснодолинского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  в отношении объектов недвижимого 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Краснодолинского сельсовета  в необходимом количестве экземпляров для подписания другой стороне.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 Порядок и формы контроля за исполнением административного регламента.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4.1.    Текущий контроль за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4.2.    Контроль  за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4.3. В случае выявления нарушений прав потребителей услуги к виновным лицам применяются меры ответственности, предусмотренные действующим законодательством.</w:t>
      </w:r>
    </w:p>
    <w:p w:rsidR="00303E00" w:rsidRDefault="00303E00" w:rsidP="00303E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5.2. В досудебном порядке получатели услуги вправе обжаловать   действия (бездействие) должностных лиц Главе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5.3.Жалобы могут быть поданы в устной или письменной форме.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В  устной  форме жалобы рассматриваются по  общему  правилу  в  ходе личного приема в дни приема граждан;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Глава Егорьевского сельсовета: вторник, пятница без предварительной записи (кабинет Главы Егорьевского сельсовета) с 9.00 часов до 12.00 часов и с 14.00 часов до 17.00 часов.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Письменная жалоба может быть подана в ходе личного приема в соответствии с графиком личного приема либо направлена по почте в Администрацию Краснодолинского сельсовета по адресу, указанному в п. 1.4.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5.4. В письменной жалобе получатель услуги указывает: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наименование органа, в который направляется письменная жалоба;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свою фамилию, имя, отчество;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- ставит личную подпись и дату.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Краснодолинского сельсовета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5.6. Жалоба может быть оставлена без рассмотрения  в случае если: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  5.6.1. Если в письменном обращении не указаны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5.6.5. 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направляемыми обращениями, и при  этом в обращении не приводятся новые доводы или обстоятельства, Глава  Краснодолинского сельсовета,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 направлялись специалисту. О данном решении  уведомляется  заявитель, направивший обращение.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Краснодолинского сельсовета.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5.7. Жалоба  рассматривается в срок 30 календарных дней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Приложение № 2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Административному регламенту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предоставления муниципальной услуги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303E00" w:rsidRDefault="00303E00" w:rsidP="00303E00">
      <w:pPr>
        <w:spacing w:line="348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БЛОК- СХЕМА</w:t>
      </w:r>
    </w:p>
    <w:p w:rsidR="00303E00" w:rsidRDefault="00303E00" w:rsidP="00303E00">
      <w:pPr>
        <w:spacing w:line="348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Заявление о предоставлении услуги</w:t>
            </w:r>
          </w:p>
        </w:tc>
      </w:tr>
      <w:tr w:rsidR="00303E00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Прием и регистрация заявления</w:t>
            </w:r>
          </w:p>
        </w:tc>
      </w:tr>
      <w:tr w:rsidR="00303E00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303E00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Проверка представленных документов</w:t>
            </w:r>
          </w:p>
        </w:tc>
      </w:tr>
      <w:tr w:rsidR="00303E00" w:rsidTr="00303E0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Уведомление об отказе в передаче имущества</w:t>
            </w:r>
          </w:p>
        </w:tc>
      </w:tr>
      <w:tr w:rsidR="00303E00" w:rsidTr="00303E00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Заключение договора купли-продажи, безвозмездного пользования , аренды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303E00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  <w:tr w:rsidR="00303E00" w:rsidTr="0030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3E00" w:rsidRDefault="00303E0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03E00" w:rsidRDefault="00303E00" w:rsidP="00303E00">
      <w:pPr>
        <w:rPr>
          <w:rFonts w:eastAsiaTheme="minorHAnsi"/>
          <w:sz w:val="24"/>
          <w:szCs w:val="24"/>
          <w:lang w:eastAsia="en-US"/>
        </w:rPr>
      </w:pPr>
    </w:p>
    <w:p w:rsidR="00303E00" w:rsidRDefault="00303E00" w:rsidP="00303E00">
      <w:pPr>
        <w:rPr>
          <w:sz w:val="24"/>
          <w:szCs w:val="24"/>
        </w:rPr>
      </w:pP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Приложение № 1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Административному регламенту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предоставления муниципальной услуги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303E00" w:rsidRDefault="00303E00" w:rsidP="00303E00">
      <w:pPr>
        <w:spacing w:line="348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303E00" w:rsidRDefault="00303E00" w:rsidP="00303E00">
      <w:pPr>
        <w:spacing w:line="348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СВЕДЕНИЯ</w:t>
      </w:r>
      <w:r>
        <w:rPr>
          <w:color w:val="333333"/>
          <w:sz w:val="24"/>
          <w:szCs w:val="24"/>
        </w:rPr>
        <w:br/>
        <w:t>О МЕСТЕ НАХОЖДЕНИЯ, КОНТАКТНЫХ ТЕЛЕФОНАХ,</w:t>
      </w:r>
    </w:p>
    <w:p w:rsidR="00303E00" w:rsidRDefault="00303E00" w:rsidP="00303E00">
      <w:pPr>
        <w:spacing w:line="348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ИНТЕРНЕТ-АДРЕСЕ АДМИНИСТРАЦИИ</w:t>
      </w:r>
    </w:p>
    <w:p w:rsidR="00303E00" w:rsidRDefault="00303E00" w:rsidP="00303E00">
      <w:pPr>
        <w:spacing w:line="348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6255"/>
      </w:tblGrid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Курская область, Касторенский район, с. Красная Долина 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понедельника по пятницу с 8-00 до 17-00</w:t>
            </w:r>
          </w:p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Перерыв на обед с 12-00 до 14-00</w:t>
            </w:r>
          </w:p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Суббота, воскресенье выходной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8 (47157) 3-32-25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306731 Курская область,Касторенский район,с. Красная Долина 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kdolina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  <w:hyperlink r:id="rId12" w:tgtFrame="_blank" w:history="1">
              <w:r>
                <w:rPr>
                  <w:rStyle w:val="a8"/>
                  <w:color w:val="0000FF"/>
                  <w:sz w:val="24"/>
                  <w:szCs w:val="24"/>
                </w:rPr>
                <w:t>www.kdolina.ru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03E00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03E00" w:rsidRDefault="00303E00">
            <w:pPr>
              <w:spacing w:line="348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8 (47157) 3-32-25</w:t>
            </w:r>
          </w:p>
        </w:tc>
      </w:tr>
    </w:tbl>
    <w:p w:rsidR="00303E00" w:rsidRDefault="00303E00" w:rsidP="00303E00">
      <w:pPr>
        <w:rPr>
          <w:rFonts w:eastAsiaTheme="minorHAnsi"/>
          <w:sz w:val="24"/>
          <w:szCs w:val="24"/>
          <w:lang w:eastAsia="en-US"/>
        </w:rPr>
      </w:pPr>
    </w:p>
    <w:p w:rsidR="00303E00" w:rsidRDefault="00303E00" w:rsidP="00303E00">
      <w:pPr>
        <w:rPr>
          <w:sz w:val="24"/>
          <w:szCs w:val="24"/>
        </w:rPr>
      </w:pPr>
      <w:bookmarkStart w:id="0" w:name="_GoBack"/>
      <w:bookmarkEnd w:id="0"/>
    </w:p>
    <w:p w:rsidR="00303E00" w:rsidRDefault="00303E00" w:rsidP="00C6072C">
      <w:pPr>
        <w:pStyle w:val="a3"/>
        <w:ind w:left="709"/>
        <w:jc w:val="both"/>
        <w:rPr>
          <w:sz w:val="26"/>
          <w:szCs w:val="26"/>
        </w:rPr>
      </w:pPr>
    </w:p>
    <w:p w:rsidR="00C6072C" w:rsidRDefault="00C6072C" w:rsidP="00C6072C">
      <w:pPr>
        <w:pStyle w:val="a3"/>
        <w:ind w:left="709"/>
        <w:jc w:val="both"/>
        <w:rPr>
          <w:sz w:val="26"/>
          <w:szCs w:val="26"/>
        </w:rPr>
      </w:pPr>
    </w:p>
    <w:p w:rsidR="00C6072C" w:rsidRDefault="00C6072C" w:rsidP="00C6072C">
      <w:pPr>
        <w:ind w:firstLine="705"/>
        <w:jc w:val="both"/>
        <w:rPr>
          <w:sz w:val="24"/>
          <w:szCs w:val="24"/>
        </w:rPr>
      </w:pPr>
    </w:p>
    <w:p w:rsidR="00B86F1F" w:rsidRDefault="00B86F1F" w:rsidP="00A17234">
      <w:pPr>
        <w:ind w:firstLine="705"/>
        <w:jc w:val="both"/>
        <w:rPr>
          <w:sz w:val="24"/>
          <w:szCs w:val="24"/>
        </w:rPr>
      </w:pPr>
    </w:p>
    <w:sectPr w:rsidR="00B86F1F" w:rsidSect="00C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BA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C97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17234"/>
    <w:rsid w:val="001A2E45"/>
    <w:rsid w:val="001B3C4E"/>
    <w:rsid w:val="00303E00"/>
    <w:rsid w:val="003A0631"/>
    <w:rsid w:val="00461EA1"/>
    <w:rsid w:val="00472C39"/>
    <w:rsid w:val="004B1BA5"/>
    <w:rsid w:val="00580592"/>
    <w:rsid w:val="006177C3"/>
    <w:rsid w:val="006C6499"/>
    <w:rsid w:val="007C5ED3"/>
    <w:rsid w:val="007D4229"/>
    <w:rsid w:val="007E07C7"/>
    <w:rsid w:val="00815880"/>
    <w:rsid w:val="008229CF"/>
    <w:rsid w:val="00873360"/>
    <w:rsid w:val="00980417"/>
    <w:rsid w:val="00991BDB"/>
    <w:rsid w:val="00A17234"/>
    <w:rsid w:val="00AF20AA"/>
    <w:rsid w:val="00B10ED5"/>
    <w:rsid w:val="00B86F1F"/>
    <w:rsid w:val="00C275B1"/>
    <w:rsid w:val="00C6072C"/>
    <w:rsid w:val="00CB0FD7"/>
    <w:rsid w:val="00D01066"/>
    <w:rsid w:val="00D605F2"/>
    <w:rsid w:val="00D7300E"/>
    <w:rsid w:val="00DC7092"/>
    <w:rsid w:val="00E15165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4"/>
    <w:rPr>
      <w:rFonts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17234"/>
    <w:pPr>
      <w:keepNext/>
      <w:jc w:val="center"/>
      <w:outlineLvl w:val="2"/>
    </w:pPr>
    <w:rPr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17234"/>
    <w:pPr>
      <w:keepNext/>
      <w:jc w:val="both"/>
      <w:outlineLvl w:val="6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7234"/>
    <w:rPr>
      <w:rFonts w:eastAsia="Times New Roman" w:hAnsi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17234"/>
    <w:rPr>
      <w:rFonts w:eastAsia="Times New Roman" w:hAnsi="Times New Roman"/>
      <w:b/>
      <w:bCs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7234"/>
    <w:pPr>
      <w:ind w:left="720"/>
    </w:pPr>
  </w:style>
  <w:style w:type="paragraph" w:customStyle="1" w:styleId="1">
    <w:name w:val="Обычный1"/>
    <w:uiPriority w:val="99"/>
    <w:rsid w:val="00472C39"/>
    <w:pPr>
      <w:widowControl w:val="0"/>
      <w:snapToGrid w:val="0"/>
    </w:pPr>
    <w:rPr>
      <w:rFonts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7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2C39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991BD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D4229"/>
    <w:rPr>
      <w:rFonts w:eastAsia="Times New Roman" w:hAnsi="Times New Roman"/>
      <w:sz w:val="2"/>
      <w:szCs w:val="2"/>
    </w:rPr>
  </w:style>
  <w:style w:type="character" w:styleId="a8">
    <w:name w:val="Hyperlink"/>
    <w:basedOn w:val="a0"/>
    <w:uiPriority w:val="99"/>
    <w:semiHidden/>
    <w:unhideWhenUsed/>
    <w:rsid w:val="00303E00"/>
    <w:rPr>
      <w:color w:val="0000FF" w:themeColor="hyperlink"/>
      <w:u w:val="single"/>
    </w:rPr>
  </w:style>
  <w:style w:type="paragraph" w:styleId="a9">
    <w:name w:val="header"/>
    <w:basedOn w:val="a"/>
    <w:link w:val="aa"/>
    <w:semiHidden/>
    <w:unhideWhenUsed/>
    <w:rsid w:val="00303E00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303E00"/>
    <w:rPr>
      <w:rFonts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1084;fld=134;dst=100046" TargetMode="External"/><Relationship Id="rId12" Type="http://schemas.openxmlformats.org/officeDocument/2006/relationships/hyperlink" Target="http://www.elets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ts-adm.ru/" TargetMode="Externa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hyperlink" Target="http://www.elets-adm.ru/" TargetMode="Externa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1084;fld=134;dst=10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2015-07-14T09:20:00Z</cp:lastPrinted>
  <dcterms:created xsi:type="dcterms:W3CDTF">2015-07-14T08:17:00Z</dcterms:created>
  <dcterms:modified xsi:type="dcterms:W3CDTF">2015-08-17T09:35:00Z</dcterms:modified>
</cp:coreProperties>
</file>